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F" w:rsidRDefault="0079770C" w:rsidP="002D2BFF">
      <w:pPr>
        <w:pStyle w:val="NormalWeb"/>
        <w:rPr>
          <w:lang/>
        </w:rPr>
      </w:pPr>
      <w:r w:rsidRPr="0067655F">
        <w:rPr>
          <w:rFonts w:ascii="Trebuchet MS" w:hAnsi="Trebuchet MS"/>
          <w:color w:val="ECE709"/>
        </w:rPr>
        <w:br/>
      </w:r>
      <w:hyperlink r:id="rId4" w:history="1">
        <w:r w:rsidRPr="0079770C">
          <w:rPr>
            <w:rFonts w:ascii="Arial" w:hAnsi="Arial" w:cs="Arial"/>
            <w:b/>
            <w:bCs/>
            <w:sz w:val="56"/>
            <w:szCs w:val="56"/>
            <w:u w:val="single"/>
          </w:rPr>
          <w:t xml:space="preserve">Bunions </w:t>
        </w:r>
      </w:hyperlink>
      <w:hyperlink r:id="rId5" w:history="1">
        <w:r w:rsidRPr="0067655F">
          <w:rPr>
            <w:rFonts w:ascii="Arial" w:hAnsi="Arial" w:cs="Arial"/>
            <w:b/>
            <w:bCs/>
            <w:sz w:val="56"/>
            <w:szCs w:val="56"/>
            <w:u w:val="single"/>
          </w:rPr>
          <w:br/>
        </w:r>
      </w:hyperlink>
      <w:r w:rsidRPr="0067655F">
        <w:rPr>
          <w:rFonts w:ascii="Arial" w:hAnsi="Arial" w:cs="Arial"/>
          <w:b/>
          <w:bCs/>
          <w:sz w:val="56"/>
          <w:szCs w:val="56"/>
        </w:rPr>
        <w:br/>
      </w:r>
      <w:r w:rsidR="002D2BFF">
        <w:rPr>
          <w:lang/>
        </w:rPr>
        <w:t xml:space="preserve">A </w:t>
      </w:r>
      <w:r w:rsidR="002D2BFF">
        <w:rPr>
          <w:b/>
          <w:bCs/>
          <w:lang/>
        </w:rPr>
        <w:t>bunion</w:t>
      </w:r>
      <w:r w:rsidR="002D2BFF">
        <w:rPr>
          <w:lang/>
        </w:rPr>
        <w:t xml:space="preserve"> is an enlargement of bone or tissue around the joint at the base of the big toe (</w:t>
      </w:r>
      <w:proofErr w:type="spellStart"/>
      <w:r w:rsidR="002D2BFF">
        <w:rPr>
          <w:lang/>
        </w:rPr>
        <w:fldChar w:fldCharType="begin"/>
      </w:r>
      <w:r w:rsidR="002D2BFF">
        <w:rPr>
          <w:lang/>
        </w:rPr>
        <w:instrText xml:space="preserve"> HYPERLINK "http://en.wikipedia.org/wiki/Metatarsophalangeal_joint" \o "Metatarsophalangeal joint" </w:instrText>
      </w:r>
      <w:r w:rsidR="002D2BFF">
        <w:rPr>
          <w:lang/>
        </w:rPr>
        <w:fldChar w:fldCharType="separate"/>
      </w:r>
      <w:r w:rsidR="002D2BFF">
        <w:rPr>
          <w:rStyle w:val="Hyperlink"/>
          <w:lang/>
        </w:rPr>
        <w:t>metatarsophalangeal</w:t>
      </w:r>
      <w:proofErr w:type="spellEnd"/>
      <w:r w:rsidR="002D2BFF">
        <w:rPr>
          <w:rStyle w:val="Hyperlink"/>
          <w:lang/>
        </w:rPr>
        <w:t xml:space="preserve"> joint</w:t>
      </w:r>
      <w:r w:rsidR="002D2BFF">
        <w:rPr>
          <w:lang/>
        </w:rPr>
        <w:fldChar w:fldCharType="end"/>
      </w:r>
      <w:r w:rsidR="002D2BFF">
        <w:rPr>
          <w:lang/>
        </w:rPr>
        <w:t>).The big toe (</w:t>
      </w:r>
      <w:proofErr w:type="spellStart"/>
      <w:r w:rsidR="002D2BFF">
        <w:rPr>
          <w:lang/>
        </w:rPr>
        <w:fldChar w:fldCharType="begin"/>
      </w:r>
      <w:r w:rsidR="002D2BFF">
        <w:rPr>
          <w:lang/>
        </w:rPr>
        <w:instrText xml:space="preserve"> HYPERLINK "http://en.wikipedia.org/wiki/Hallux" </w:instrText>
      </w:r>
      <w:r w:rsidR="002D2BFF">
        <w:rPr>
          <w:lang/>
        </w:rPr>
        <w:fldChar w:fldCharType="separate"/>
      </w:r>
      <w:r w:rsidR="002D2BFF">
        <w:rPr>
          <w:rStyle w:val="Hyperlink"/>
          <w:lang/>
        </w:rPr>
        <w:t>hallux</w:t>
      </w:r>
      <w:proofErr w:type="spellEnd"/>
      <w:r w:rsidR="002D2BFF">
        <w:rPr>
          <w:lang/>
        </w:rPr>
        <w:fldChar w:fldCharType="end"/>
      </w:r>
      <w:r w:rsidR="002D2BFF">
        <w:rPr>
          <w:lang/>
        </w:rPr>
        <w:t>) may turn in toward the second toe (</w:t>
      </w:r>
      <w:proofErr w:type="spellStart"/>
      <w:r w:rsidR="002D2BFF">
        <w:rPr>
          <w:lang/>
        </w:rPr>
        <w:t>angulation</w:t>
      </w:r>
      <w:proofErr w:type="spellEnd"/>
      <w:r w:rsidR="002D2BFF">
        <w:rPr>
          <w:lang/>
        </w:rPr>
        <w:t>), and the tissues surrounding the joint may be swollen and tender.</w:t>
      </w:r>
    </w:p>
    <w:p w:rsidR="002D2BFF" w:rsidRDefault="002D2BFF" w:rsidP="002D2BFF">
      <w:pPr>
        <w:pStyle w:val="NormalWeb"/>
        <w:rPr>
          <w:lang/>
        </w:rPr>
      </w:pPr>
      <w:r>
        <w:rPr>
          <w:lang/>
        </w:rPr>
        <w:t xml:space="preserve">The term is used to refer to the pathological bump on the side of the great toe joint. The bump is partly due to the swollen </w:t>
      </w:r>
      <w:proofErr w:type="spellStart"/>
      <w:r>
        <w:rPr>
          <w:lang/>
        </w:rPr>
        <w:t>bursal</w:t>
      </w:r>
      <w:proofErr w:type="spellEnd"/>
      <w:r>
        <w:rPr>
          <w:lang/>
        </w:rPr>
        <w:t xml:space="preserve"> sac and/or an </w:t>
      </w:r>
      <w:hyperlink r:id="rId6" w:tooltip="Osseous" w:history="1">
        <w:r>
          <w:rPr>
            <w:rStyle w:val="Hyperlink"/>
            <w:lang/>
          </w:rPr>
          <w:t>osseous</w:t>
        </w:r>
      </w:hyperlink>
      <w:r>
        <w:rPr>
          <w:lang/>
        </w:rPr>
        <w:t xml:space="preserve"> (bony) anomaly on the </w:t>
      </w:r>
      <w:proofErr w:type="spellStart"/>
      <w:r>
        <w:rPr>
          <w:lang/>
        </w:rPr>
        <w:t>mesophalangeal</w:t>
      </w:r>
      <w:proofErr w:type="spellEnd"/>
      <w:r>
        <w:rPr>
          <w:lang/>
        </w:rPr>
        <w:t xml:space="preserve"> joint (where the first metatarsal bone and </w:t>
      </w:r>
      <w:hyperlink r:id="rId7" w:history="1">
        <w:proofErr w:type="spellStart"/>
        <w:r>
          <w:rPr>
            <w:rStyle w:val="Hyperlink"/>
            <w:lang/>
          </w:rPr>
          <w:t>hallux</w:t>
        </w:r>
        <w:proofErr w:type="spellEnd"/>
      </w:hyperlink>
      <w:r>
        <w:rPr>
          <w:lang/>
        </w:rPr>
        <w:t xml:space="preserve"> meet). The larger part of the bump is a normal part of the head of first metatarsal bone that has tilted sideways to stick out at its top.</w:t>
      </w:r>
    </w:p>
    <w:p w:rsidR="0012143D" w:rsidRPr="0079770C" w:rsidRDefault="002D2BFF">
      <w:pPr>
        <w:rPr>
          <w:sz w:val="56"/>
          <w:szCs w:val="56"/>
        </w:rPr>
      </w:pPr>
      <w:r>
        <w:rPr>
          <w:rFonts w:ascii="Arial" w:eastAsia="Times New Roman" w:hAnsi="Arial" w:cs="Arial"/>
          <w:b/>
          <w:bCs/>
          <w:noProof/>
          <w:sz w:val="56"/>
          <w:szCs w:val="56"/>
        </w:rPr>
        <w:drawing>
          <wp:inline distT="0" distB="0" distL="0" distR="0">
            <wp:extent cx="3111500" cy="3898900"/>
            <wp:effectExtent l="19050" t="0" r="0" b="0"/>
            <wp:docPr id="1" name="Picture 0" descr="bunion pic x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ion pic xra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sz w:val="56"/>
          <w:szCs w:val="56"/>
        </w:rPr>
        <w:drawing>
          <wp:inline distT="0" distB="0" distL="0" distR="0">
            <wp:extent cx="2752725" cy="3895725"/>
            <wp:effectExtent l="19050" t="0" r="9525" b="0"/>
            <wp:docPr id="2" name="Picture 1" descr="b.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 pic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70C" w:rsidRPr="0067655F">
        <w:rPr>
          <w:rFonts w:ascii="Arial" w:eastAsia="Times New Roman" w:hAnsi="Arial" w:cs="Arial"/>
          <w:b/>
          <w:bCs/>
          <w:sz w:val="56"/>
          <w:szCs w:val="56"/>
        </w:rPr>
        <w:br/>
        <w:t> </w:t>
      </w:r>
    </w:p>
    <w:sectPr w:rsidR="0012143D" w:rsidRPr="0079770C" w:rsidSect="0012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70C"/>
    <w:rsid w:val="00054107"/>
    <w:rsid w:val="0012143D"/>
    <w:rsid w:val="002D2BFF"/>
    <w:rsid w:val="002D6A55"/>
    <w:rsid w:val="0079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B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Hallu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Osseo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otdoc.ca/www.FootDoc.ca/Website%20Bunion%20(Basic%20Info)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ootdoc.ca/www.FootDoc.ca/Website%20Bunion%20(Basic%20Info).htm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2011-03-15T16:00:00Z</dcterms:created>
  <dcterms:modified xsi:type="dcterms:W3CDTF">2011-03-15T19:09:00Z</dcterms:modified>
</cp:coreProperties>
</file>